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3" w:rsidRDefault="002020F9" w:rsidP="002F1EEA">
      <w:pPr>
        <w:pStyle w:val="11"/>
        <w:spacing w:before="0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12D63" w:rsidRDefault="002020F9" w:rsidP="002F1EEA">
      <w:pPr>
        <w:pStyle w:val="a3"/>
        <w:ind w:left="1653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07474B" w:rsidRPr="00665E22" w:rsidRDefault="0007474B" w:rsidP="0007474B">
      <w:pPr>
        <w:jc w:val="center"/>
      </w:pPr>
      <w:r w:rsidRPr="00665E22">
        <w:rPr>
          <w:color w:val="000000"/>
          <w:sz w:val="24"/>
        </w:rPr>
        <w:t>Администрация Рубцовского района</w:t>
      </w:r>
    </w:p>
    <w:p w:rsidR="00D12D63" w:rsidRDefault="002020F9" w:rsidP="002F1EEA">
      <w:pPr>
        <w:pStyle w:val="a3"/>
        <w:ind w:left="1666" w:right="1488"/>
        <w:jc w:val="center"/>
      </w:pPr>
      <w:r>
        <w:t>МБОУ</w:t>
      </w:r>
      <w:r>
        <w:rPr>
          <w:spacing w:val="-4"/>
        </w:rPr>
        <w:t xml:space="preserve"> </w:t>
      </w:r>
      <w:r>
        <w:t>"Рубцовская</w:t>
      </w:r>
      <w:r>
        <w:rPr>
          <w:spacing w:val="-4"/>
        </w:rPr>
        <w:t xml:space="preserve"> </w:t>
      </w:r>
      <w:r>
        <w:t>районная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№1"</w:t>
      </w:r>
    </w:p>
    <w:p w:rsidR="00D12D63" w:rsidRDefault="00D12D63" w:rsidP="002F1EEA">
      <w:pPr>
        <w:pStyle w:val="a3"/>
        <w:ind w:left="0"/>
        <w:rPr>
          <w:sz w:val="20"/>
        </w:rPr>
      </w:pPr>
    </w:p>
    <w:p w:rsidR="00D12D63" w:rsidRDefault="00D12D63">
      <w:pPr>
        <w:pStyle w:val="a3"/>
        <w:ind w:left="0"/>
        <w:rPr>
          <w:sz w:val="20"/>
        </w:rPr>
      </w:pPr>
    </w:p>
    <w:p w:rsidR="00BA3E67" w:rsidRDefault="00BA3E67">
      <w:pPr>
        <w:pStyle w:val="a3"/>
        <w:ind w:left="0"/>
        <w:rPr>
          <w:sz w:val="20"/>
        </w:rPr>
      </w:pPr>
    </w:p>
    <w:p w:rsidR="00D12D63" w:rsidRDefault="00EF52B8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947410" cy="1579880"/>
            <wp:effectExtent l="19050" t="0" r="0" b="0"/>
            <wp:docPr id="1" name="Рисунок 1" descr="C:\Users\дом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63" w:rsidRDefault="00D12D63">
      <w:pPr>
        <w:pStyle w:val="a3"/>
        <w:ind w:left="0"/>
        <w:rPr>
          <w:sz w:val="20"/>
        </w:rPr>
      </w:pPr>
    </w:p>
    <w:p w:rsidR="00D12D63" w:rsidRDefault="00D12D63">
      <w:pPr>
        <w:pStyle w:val="a3"/>
        <w:spacing w:before="1"/>
        <w:ind w:left="0"/>
        <w:rPr>
          <w:sz w:val="16"/>
        </w:rPr>
      </w:pPr>
    </w:p>
    <w:p w:rsidR="00D12D63" w:rsidRDefault="00D12D63">
      <w:pPr>
        <w:rPr>
          <w:sz w:val="16"/>
        </w:rPr>
        <w:sectPr w:rsidR="00D12D6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D12D63">
      <w:pPr>
        <w:pStyle w:val="a3"/>
        <w:ind w:left="0"/>
        <w:rPr>
          <w:sz w:val="20"/>
        </w:rPr>
      </w:pPr>
    </w:p>
    <w:p w:rsidR="00D12D63" w:rsidRDefault="00D12D63" w:rsidP="002F1EEA">
      <w:pPr>
        <w:pStyle w:val="a3"/>
        <w:spacing w:before="1"/>
        <w:ind w:left="0"/>
        <w:rPr>
          <w:sz w:val="21"/>
        </w:rPr>
      </w:pPr>
    </w:p>
    <w:p w:rsidR="00D12D63" w:rsidRDefault="002020F9">
      <w:pPr>
        <w:pStyle w:val="11"/>
        <w:spacing w:before="90" w:line="292" w:lineRule="auto"/>
        <w:ind w:left="3953" w:right="3958"/>
        <w:jc w:val="center"/>
        <w:rPr>
          <w:spacing w:val="-58"/>
        </w:rPr>
      </w:pPr>
      <w:r>
        <w:t>РАБОЧАЯ ПРОГРАММА</w:t>
      </w:r>
      <w:r>
        <w:rPr>
          <w:spacing w:val="-58"/>
        </w:rPr>
        <w:t xml:space="preserve"> </w:t>
      </w:r>
    </w:p>
    <w:p w:rsidR="00161CDF" w:rsidRPr="00161CDF" w:rsidRDefault="00161CDF" w:rsidP="00161CDF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161CDF">
        <w:rPr>
          <w:rFonts w:ascii="LiberationSerif" w:hAnsi="LiberationSerif"/>
          <w:b/>
          <w:bCs/>
          <w:caps/>
          <w:color w:val="000000"/>
          <w:lang w:eastAsia="ru-RU"/>
        </w:rPr>
        <w:t>(ID 4634128)</w:t>
      </w:r>
      <w:bookmarkStart w:id="0" w:name="_GoBack"/>
      <w:bookmarkEnd w:id="0"/>
    </w:p>
    <w:p w:rsidR="00D12D63" w:rsidRDefault="002020F9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12D63" w:rsidRPr="008453B6" w:rsidRDefault="002020F9" w:rsidP="008453B6">
      <w:pPr>
        <w:pStyle w:val="a3"/>
        <w:spacing w:before="60"/>
        <w:ind w:left="1659" w:right="1488"/>
        <w:jc w:val="center"/>
      </w:pPr>
      <w:r>
        <w:t>«Музыка»</w:t>
      </w:r>
    </w:p>
    <w:p w:rsidR="00D12D63" w:rsidRDefault="002020F9">
      <w:pPr>
        <w:pStyle w:val="a3"/>
        <w:spacing w:line="292" w:lineRule="auto"/>
        <w:ind w:left="3220" w:right="304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spacing w:before="4"/>
        <w:ind w:left="0"/>
        <w:rPr>
          <w:sz w:val="21"/>
        </w:rPr>
      </w:pPr>
    </w:p>
    <w:p w:rsidR="008453B6" w:rsidRDefault="008453B6">
      <w:pPr>
        <w:pStyle w:val="a3"/>
        <w:spacing w:before="4"/>
        <w:ind w:left="0"/>
        <w:rPr>
          <w:sz w:val="21"/>
        </w:rPr>
      </w:pPr>
    </w:p>
    <w:p w:rsidR="00D12D63" w:rsidRDefault="002020F9">
      <w:pPr>
        <w:pStyle w:val="a3"/>
        <w:ind w:left="0" w:right="345"/>
        <w:jc w:val="right"/>
      </w:pPr>
      <w:r>
        <w:t>Составитель:</w:t>
      </w:r>
      <w:r>
        <w:rPr>
          <w:spacing w:val="-11"/>
        </w:rPr>
        <w:t xml:space="preserve"> </w:t>
      </w:r>
      <w:r w:rsidR="008453B6">
        <w:t xml:space="preserve">Мелихова </w:t>
      </w:r>
      <w:r w:rsidR="00DF7B74">
        <w:t>Елена Юрьевна</w:t>
      </w: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D12D63" w:rsidRDefault="00D12D63">
      <w:pPr>
        <w:pStyle w:val="a3"/>
        <w:ind w:left="0"/>
        <w:rPr>
          <w:sz w:val="26"/>
        </w:rPr>
      </w:pPr>
    </w:p>
    <w:p w:rsidR="008453B6" w:rsidRDefault="008453B6">
      <w:pPr>
        <w:pStyle w:val="a3"/>
        <w:ind w:left="0"/>
        <w:rPr>
          <w:sz w:val="26"/>
        </w:rPr>
      </w:pPr>
    </w:p>
    <w:p w:rsidR="008453B6" w:rsidRDefault="008453B6">
      <w:pPr>
        <w:pStyle w:val="a3"/>
        <w:ind w:left="0"/>
        <w:rPr>
          <w:sz w:val="26"/>
        </w:rPr>
      </w:pPr>
    </w:p>
    <w:p w:rsidR="008453B6" w:rsidRDefault="008453B6">
      <w:pPr>
        <w:pStyle w:val="a3"/>
        <w:ind w:left="0"/>
        <w:rPr>
          <w:sz w:val="26"/>
        </w:rPr>
      </w:pPr>
    </w:p>
    <w:p w:rsidR="008453B6" w:rsidRDefault="008453B6">
      <w:pPr>
        <w:pStyle w:val="a3"/>
        <w:ind w:left="0"/>
        <w:rPr>
          <w:sz w:val="26"/>
        </w:rPr>
      </w:pPr>
    </w:p>
    <w:p w:rsidR="008453B6" w:rsidRDefault="008453B6">
      <w:pPr>
        <w:pStyle w:val="a3"/>
        <w:ind w:left="0"/>
        <w:rPr>
          <w:sz w:val="26"/>
        </w:rPr>
      </w:pPr>
    </w:p>
    <w:p w:rsidR="008453B6" w:rsidRDefault="008453B6">
      <w:pPr>
        <w:pStyle w:val="a3"/>
        <w:ind w:left="0"/>
        <w:rPr>
          <w:sz w:val="26"/>
        </w:rPr>
      </w:pPr>
    </w:p>
    <w:p w:rsidR="00D12D63" w:rsidRDefault="00D12D63">
      <w:pPr>
        <w:pStyle w:val="a3"/>
        <w:spacing w:before="3"/>
        <w:ind w:left="0"/>
        <w:rPr>
          <w:sz w:val="37"/>
        </w:rPr>
      </w:pPr>
    </w:p>
    <w:p w:rsidR="00D12D63" w:rsidRDefault="002020F9">
      <w:pPr>
        <w:pStyle w:val="a3"/>
        <w:ind w:left="1615" w:right="1488"/>
        <w:jc w:val="center"/>
      </w:pPr>
      <w:r>
        <w:rPr>
          <w:spacing w:val="-1"/>
        </w:rPr>
        <w:t>п.</w:t>
      </w:r>
      <w:r w:rsidR="008453B6">
        <w:rPr>
          <w:spacing w:val="-1"/>
        </w:rPr>
        <w:t xml:space="preserve"> </w:t>
      </w:r>
      <w:r>
        <w:rPr>
          <w:spacing w:val="-1"/>
        </w:rPr>
        <w:t>Дальний</w:t>
      </w:r>
      <w:r w:rsidR="0007474B">
        <w:rPr>
          <w:spacing w:val="-1"/>
        </w:rPr>
        <w:t>,</w:t>
      </w:r>
      <w:r>
        <w:rPr>
          <w:spacing w:val="-16"/>
        </w:rPr>
        <w:t xml:space="preserve"> </w:t>
      </w:r>
      <w:r>
        <w:t>2022</w:t>
      </w:r>
    </w:p>
    <w:p w:rsidR="00D12D63" w:rsidRDefault="00D12D63">
      <w:pPr>
        <w:jc w:val="center"/>
        <w:sectPr w:rsidR="00D12D6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D12D63">
      <w:pPr>
        <w:pStyle w:val="a3"/>
        <w:spacing w:before="4"/>
        <w:ind w:left="0"/>
        <w:rPr>
          <w:sz w:val="17"/>
        </w:rPr>
      </w:pPr>
    </w:p>
    <w:p w:rsidR="00D12D63" w:rsidRDefault="00C07D63" w:rsidP="008453B6">
      <w:pPr>
        <w:pStyle w:val="11"/>
        <w:jc w:val="center"/>
      </w:pPr>
      <w:r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020F9">
        <w:t>ПОЯСНИТЕЛЬНАЯ</w:t>
      </w:r>
      <w:r w:rsidR="002020F9">
        <w:rPr>
          <w:spacing w:val="-9"/>
        </w:rPr>
        <w:t xml:space="preserve"> </w:t>
      </w:r>
      <w:r w:rsidR="002020F9">
        <w:t>ЗАПИСКА</w:t>
      </w:r>
    </w:p>
    <w:p w:rsidR="00D12D63" w:rsidRDefault="002020F9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6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D12D63" w:rsidRDefault="002020F9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D12D63" w:rsidRDefault="002020F9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D12D63" w:rsidRDefault="002020F9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D12D63" w:rsidRDefault="002020F9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D12D63" w:rsidRDefault="002020F9">
      <w:pPr>
        <w:pStyle w:val="a3"/>
        <w:spacing w:line="292" w:lineRule="auto"/>
        <w:ind w:right="1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D12D63" w:rsidRDefault="002020F9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D12D63" w:rsidRDefault="002020F9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D12D63" w:rsidRDefault="002020F9">
      <w:pPr>
        <w:pStyle w:val="a4"/>
        <w:numPr>
          <w:ilvl w:val="0"/>
          <w:numId w:val="5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2D63" w:rsidRDefault="002020F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D12D63" w:rsidRDefault="00D12D63">
      <w:pPr>
        <w:spacing w:line="292" w:lineRule="auto"/>
        <w:rPr>
          <w:sz w:val="24"/>
        </w:rPr>
        <w:sectPr w:rsidR="00D12D63"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D12D63" w:rsidRDefault="002020F9">
      <w:pPr>
        <w:pStyle w:val="a4"/>
        <w:numPr>
          <w:ilvl w:val="0"/>
          <w:numId w:val="5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D12D63" w:rsidRDefault="00D12D63">
      <w:pPr>
        <w:pStyle w:val="a3"/>
        <w:spacing w:before="8"/>
        <w:ind w:left="0"/>
        <w:rPr>
          <w:sz w:val="21"/>
        </w:rPr>
      </w:pPr>
    </w:p>
    <w:p w:rsidR="00D12D63" w:rsidRDefault="002020F9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D12D63" w:rsidRDefault="002020F9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D12D63" w:rsidRDefault="002020F9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D12D63" w:rsidRDefault="002020F9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D12D63" w:rsidRDefault="002020F9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D12D63" w:rsidRDefault="002020F9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D12D63" w:rsidRDefault="002020F9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12D63" w:rsidRDefault="002020F9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D12D63" w:rsidRDefault="002020F9">
      <w:pPr>
        <w:pStyle w:val="a4"/>
        <w:numPr>
          <w:ilvl w:val="0"/>
          <w:numId w:val="3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D12D63" w:rsidRDefault="002020F9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D12D63" w:rsidRDefault="002020F9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D12D63" w:rsidRDefault="002020F9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D12D63" w:rsidRDefault="002020F9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D12D63" w:rsidRDefault="002020F9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D12D63" w:rsidRDefault="00D12D63">
      <w:pPr>
        <w:spacing w:line="275" w:lineRule="exact"/>
        <w:sectPr w:rsidR="00D12D63">
          <w:pgSz w:w="11900" w:h="16840"/>
          <w:pgMar w:top="50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D12D63" w:rsidRDefault="002020F9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D12D63" w:rsidRDefault="002020F9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D12D63" w:rsidRDefault="002020F9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D12D63" w:rsidRDefault="002020F9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D12D63" w:rsidRDefault="002020F9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D12D63" w:rsidRDefault="002020F9">
      <w:pPr>
        <w:pStyle w:val="a4"/>
        <w:numPr>
          <w:ilvl w:val="0"/>
          <w:numId w:val="3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D12D63" w:rsidRDefault="002020F9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D12D63" w:rsidRDefault="002020F9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D12D63" w:rsidRDefault="002020F9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D12D63" w:rsidRDefault="002020F9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D12D63" w:rsidRDefault="002020F9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D12D63" w:rsidRDefault="002020F9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D12D63" w:rsidRDefault="002020F9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D12D63" w:rsidRDefault="00D12D63">
      <w:pPr>
        <w:pStyle w:val="a3"/>
        <w:spacing w:before="8"/>
        <w:ind w:left="0"/>
        <w:rPr>
          <w:sz w:val="21"/>
        </w:rPr>
      </w:pPr>
    </w:p>
    <w:p w:rsidR="00D12D63" w:rsidRDefault="002020F9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12D63" w:rsidRDefault="002020F9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D12D63" w:rsidRDefault="002020F9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6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D12D63" w:rsidRDefault="00D12D63">
      <w:pPr>
        <w:spacing w:line="292" w:lineRule="auto"/>
        <w:sectPr w:rsidR="00D12D63">
          <w:pgSz w:w="11900" w:h="16840"/>
          <w:pgMar w:top="500" w:right="560" w:bottom="280" w:left="560" w:header="720" w:footer="720" w:gutter="0"/>
          <w:cols w:space="720"/>
        </w:sectPr>
      </w:pPr>
    </w:p>
    <w:p w:rsidR="00D12D63" w:rsidRDefault="00C07D63" w:rsidP="0024024D">
      <w:pPr>
        <w:pStyle w:val="11"/>
        <w:jc w:val="center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020F9">
        <w:t>СОДЕРЖАНИЕ</w:t>
      </w:r>
      <w:r w:rsidR="002020F9">
        <w:rPr>
          <w:spacing w:val="-8"/>
        </w:rPr>
        <w:t xml:space="preserve"> </w:t>
      </w:r>
      <w:r w:rsidR="002020F9">
        <w:t>УЧЕБНОГО</w:t>
      </w:r>
      <w:r w:rsidR="002020F9">
        <w:rPr>
          <w:spacing w:val="-8"/>
        </w:rPr>
        <w:t xml:space="preserve"> </w:t>
      </w:r>
      <w:r w:rsidR="002020F9">
        <w:t>ПРЕДМЕТА</w:t>
      </w:r>
    </w:p>
    <w:p w:rsidR="00D12D63" w:rsidRDefault="002020F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</w:t>
      </w:r>
    </w:p>
    <w:p w:rsidR="00D12D63" w:rsidRDefault="002020F9">
      <w:pPr>
        <w:pStyle w:val="a3"/>
        <w:spacing w:before="60" w:line="292" w:lineRule="auto"/>
        <w:ind w:right="396" w:firstLine="180"/>
      </w:pPr>
      <w:r>
        <w:t>Богатство и разнообразие фольклорных традиций народов нашей страны. Музыка наших соседей,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других регионов.</w:t>
      </w:r>
    </w:p>
    <w:p w:rsidR="00D12D63" w:rsidRDefault="002020F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жанры</w:t>
      </w:r>
    </w:p>
    <w:p w:rsidR="00D12D63" w:rsidRDefault="002020F9">
      <w:pPr>
        <w:pStyle w:val="a3"/>
        <w:spacing w:before="60"/>
        <w:ind w:left="286"/>
      </w:pP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творчестве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D12D63" w:rsidRDefault="002020F9">
      <w:pPr>
        <w:pStyle w:val="a3"/>
        <w:spacing w:before="60" w:line="292" w:lineRule="auto"/>
        <w:ind w:right="686" w:firstLine="180"/>
      </w:pPr>
      <w:r>
        <w:t>Народные истоки композиторского творчества: обработки фольклора, цитаты; картины родной</w:t>
      </w:r>
      <w:r>
        <w:rPr>
          <w:spacing w:val="-57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характеров,</w:t>
      </w:r>
      <w:r>
        <w:rPr>
          <w:spacing w:val="-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событий.</w:t>
      </w:r>
    </w:p>
    <w:p w:rsidR="00D12D63" w:rsidRDefault="002020F9">
      <w:pPr>
        <w:pStyle w:val="11"/>
        <w:spacing w:before="119"/>
        <w:ind w:left="286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D12D63" w:rsidRDefault="002020F9">
      <w:pPr>
        <w:pStyle w:val="a3"/>
        <w:spacing w:before="60" w:line="292" w:lineRule="auto"/>
        <w:ind w:right="285" w:firstLine="180"/>
      </w:pPr>
      <w:r>
        <w:t>Искусство как отражение, с одной стороны — образа жизни, с другой — главных ценностей,</w:t>
      </w:r>
      <w:r>
        <w:rPr>
          <w:spacing w:val="1"/>
        </w:rPr>
        <w:t xml:space="preserve"> </w:t>
      </w:r>
      <w:r>
        <w:t xml:space="preserve">идеалов конкретной эпохи. Стили барокко и классицизм (круг основных образов, характерных </w:t>
      </w:r>
      <w:proofErr w:type="spellStart"/>
      <w:r>
        <w:t>инт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наций,</w:t>
      </w:r>
      <w:r>
        <w:rPr>
          <w:spacing w:val="-1"/>
        </w:rPr>
        <w:t xml:space="preserve"> </w:t>
      </w:r>
      <w:r>
        <w:t>жанров).</w:t>
      </w:r>
    </w:p>
    <w:p w:rsidR="00D12D63" w:rsidRDefault="002020F9">
      <w:pPr>
        <w:pStyle w:val="a3"/>
        <w:spacing w:line="292" w:lineRule="auto"/>
        <w:ind w:firstLine="180"/>
      </w:pPr>
      <w:r>
        <w:t>Полифонический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гомофонно-гармонический</w:t>
      </w:r>
      <w:r>
        <w:rPr>
          <w:spacing w:val="-3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Баха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ван</w:t>
      </w:r>
      <w:proofErr w:type="spellEnd"/>
      <w:r>
        <w:rPr>
          <w:spacing w:val="-57"/>
        </w:rPr>
        <w:t xml:space="preserve"> </w:t>
      </w:r>
      <w:r>
        <w:t>Бетховена.</w:t>
      </w:r>
    </w:p>
    <w:p w:rsidR="00D12D63" w:rsidRDefault="002020F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</w:t>
      </w:r>
    </w:p>
    <w:p w:rsidR="00D12D63" w:rsidRDefault="002020F9">
      <w:pPr>
        <w:pStyle w:val="a3"/>
        <w:spacing w:before="59" w:line="292" w:lineRule="auto"/>
        <w:ind w:right="113" w:firstLine="180"/>
      </w:pPr>
      <w:r>
        <w:t>Героические образы в музыке. Лирический герой музыкального произведения. Судьба человека —</w:t>
      </w:r>
      <w:r>
        <w:rPr>
          <w:spacing w:val="1"/>
        </w:rPr>
        <w:t xml:space="preserve"> </w:t>
      </w:r>
      <w:r>
        <w:t xml:space="preserve">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</w:t>
      </w:r>
      <w:r>
        <w:rPr>
          <w:spacing w:val="-57"/>
        </w:rPr>
        <w:t xml:space="preserve"> </w:t>
      </w:r>
      <w:r>
        <w:t>романтизм</w:t>
      </w:r>
      <w:r>
        <w:rPr>
          <w:spacing w:val="-1"/>
        </w:rPr>
        <w:t xml:space="preserve"> </w:t>
      </w:r>
      <w:r>
        <w:t>(круг основных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характерных интонаций,</w:t>
      </w:r>
      <w:r>
        <w:rPr>
          <w:spacing w:val="-1"/>
        </w:rPr>
        <w:t xml:space="preserve"> </w:t>
      </w:r>
      <w:r>
        <w:t>жанров).</w:t>
      </w:r>
    </w:p>
    <w:p w:rsidR="00D12D63" w:rsidRDefault="002020F9">
      <w:pPr>
        <w:pStyle w:val="11"/>
        <w:spacing w:before="118"/>
        <w:ind w:left="286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</w:p>
    <w:p w:rsidR="00D12D63" w:rsidRDefault="002020F9">
      <w:pPr>
        <w:pStyle w:val="a3"/>
        <w:spacing w:before="60" w:line="292" w:lineRule="auto"/>
        <w:ind w:right="209" w:firstLine="180"/>
      </w:pPr>
      <w:r>
        <w:t>Светская музыка российского дворянства XIX века: музыкальные салоны, 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 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П. И.</w:t>
      </w:r>
      <w:r>
        <w:rPr>
          <w:spacing w:val="-1"/>
        </w:rPr>
        <w:t xml:space="preserve"> </w:t>
      </w:r>
      <w:r>
        <w:t>Чайковского, Н. А.</w:t>
      </w:r>
      <w:r>
        <w:rPr>
          <w:spacing w:val="-1"/>
        </w:rPr>
        <w:t xml:space="preserve"> </w:t>
      </w:r>
      <w:r>
        <w:t>Римского-Корсакова и др.).</w:t>
      </w:r>
    </w:p>
    <w:p w:rsidR="00D12D63" w:rsidRDefault="002020F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D12D63" w:rsidRDefault="002020F9">
      <w:pPr>
        <w:pStyle w:val="a3"/>
        <w:spacing w:before="60" w:line="292" w:lineRule="auto"/>
        <w:ind w:firstLine="180"/>
      </w:pPr>
      <w:r>
        <w:t>Образы народных героев, тема служения Отечеству в крупных театральных и 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«Могучей</w:t>
      </w:r>
      <w:r>
        <w:rPr>
          <w:spacing w:val="-57"/>
        </w:rPr>
        <w:t xml:space="preserve"> </w:t>
      </w:r>
      <w:r>
        <w:t>кучки»,</w:t>
      </w:r>
      <w:r>
        <w:rPr>
          <w:spacing w:val="-1"/>
        </w:rPr>
        <w:t xml:space="preserve"> </w:t>
      </w:r>
      <w:r>
        <w:t>С. С. Прокофьева,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 Свиридова и др.).</w:t>
      </w:r>
    </w:p>
    <w:p w:rsidR="00D12D63" w:rsidRDefault="002020F9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D12D63" w:rsidRDefault="002020F9">
      <w:pPr>
        <w:pStyle w:val="a3"/>
        <w:spacing w:before="60" w:line="292" w:lineRule="auto"/>
        <w:ind w:firstLine="180"/>
      </w:pP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3"/>
        </w:rPr>
        <w:t xml:space="preserve"> </w:t>
      </w:r>
      <w:r>
        <w:t>романс,</w:t>
      </w:r>
      <w:r>
        <w:rPr>
          <w:spacing w:val="-4"/>
        </w:rPr>
        <w:t xml:space="preserve"> </w:t>
      </w:r>
      <w:r>
        <w:t>вокализ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Инструментальная</w:t>
      </w:r>
      <w:r>
        <w:rPr>
          <w:spacing w:val="-4"/>
        </w:rPr>
        <w:t xml:space="preserve"> </w:t>
      </w:r>
      <w:r>
        <w:t>миниатюра</w:t>
      </w:r>
      <w:r>
        <w:rPr>
          <w:spacing w:val="-57"/>
        </w:rPr>
        <w:t xml:space="preserve"> </w:t>
      </w:r>
      <w:r>
        <w:t>(вальс,</w:t>
      </w:r>
      <w:r>
        <w:rPr>
          <w:spacing w:val="-1"/>
        </w:rPr>
        <w:t xml:space="preserve"> </w:t>
      </w:r>
      <w:r>
        <w:t>ноктюрн, прелюдия, каприс и др.).</w:t>
      </w:r>
    </w:p>
    <w:p w:rsidR="00D12D63" w:rsidRDefault="002020F9">
      <w:pPr>
        <w:pStyle w:val="a3"/>
        <w:spacing w:line="275" w:lineRule="exact"/>
        <w:ind w:left="286"/>
      </w:pPr>
      <w:r>
        <w:t>Одночастная,</w:t>
      </w:r>
      <w:r>
        <w:rPr>
          <w:spacing w:val="-2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трёхчастная</w:t>
      </w:r>
      <w:r>
        <w:rPr>
          <w:spacing w:val="-6"/>
        </w:rPr>
        <w:t xml:space="preserve"> </w:t>
      </w:r>
      <w:r>
        <w:t>репризная</w:t>
      </w:r>
      <w:r>
        <w:rPr>
          <w:spacing w:val="-6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:rsidR="00D12D63" w:rsidRDefault="002020F9">
      <w:pPr>
        <w:pStyle w:val="a3"/>
        <w:spacing w:before="60" w:line="292" w:lineRule="auto"/>
        <w:ind w:left="286" w:right="4633"/>
      </w:pPr>
      <w:r>
        <w:t>Сюита, цикл миниатюр (вокальных, инструментальных).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контраста.</w:t>
      </w:r>
    </w:p>
    <w:p w:rsidR="00D12D63" w:rsidRDefault="002020F9">
      <w:pPr>
        <w:pStyle w:val="a3"/>
        <w:spacing w:line="275" w:lineRule="exact"/>
        <w:ind w:left="286"/>
      </w:pPr>
      <w:r>
        <w:t>Прелюдия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фуга.</w:t>
      </w:r>
    </w:p>
    <w:p w:rsidR="00D12D63" w:rsidRDefault="002020F9">
      <w:pPr>
        <w:pStyle w:val="a3"/>
        <w:spacing w:before="60"/>
        <w:ind w:left="286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-5"/>
        </w:rPr>
        <w:t xml:space="preserve"> </w:t>
      </w:r>
      <w:r>
        <w:t>трёхчастная</w:t>
      </w:r>
      <w:r>
        <w:rPr>
          <w:spacing w:val="-4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контраст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разработочный</w:t>
      </w:r>
      <w:r>
        <w:rPr>
          <w:spacing w:val="-4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</w:p>
    <w:p w:rsidR="00D12D63" w:rsidRDefault="00D12D63">
      <w:pPr>
        <w:sectPr w:rsidR="00D12D63"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C07D63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020F9">
        <w:t>ПЛАНИРУЕМЫЕ</w:t>
      </w:r>
      <w:r w:rsidR="002020F9">
        <w:rPr>
          <w:spacing w:val="-11"/>
        </w:rPr>
        <w:t xml:space="preserve"> </w:t>
      </w:r>
      <w:r w:rsidR="002020F9">
        <w:t>ОБРАЗОВАТЕЛЬНЫЕ</w:t>
      </w:r>
      <w:r w:rsidR="002020F9">
        <w:rPr>
          <w:spacing w:val="-11"/>
        </w:rPr>
        <w:t xml:space="preserve"> </w:t>
      </w:r>
      <w:r w:rsidR="002020F9">
        <w:t>РЕЗУЛЬТАТЫ</w:t>
      </w:r>
    </w:p>
    <w:p w:rsidR="00D12D63" w:rsidRDefault="002020F9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D12D63" w:rsidRDefault="002020F9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12D63" w:rsidRDefault="002020F9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D12D63" w:rsidRDefault="002020F9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D12D63" w:rsidRDefault="002020F9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D12D63" w:rsidRDefault="002020F9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D12D63" w:rsidRDefault="002020F9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D12D63" w:rsidRDefault="002020F9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12D63" w:rsidRDefault="002020F9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D12D63" w:rsidRDefault="002020F9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12D63" w:rsidRDefault="002020F9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:rsidR="00D12D63" w:rsidRDefault="002020F9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12D63" w:rsidRDefault="002020F9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:rsidR="00D12D63" w:rsidRDefault="00D12D63">
      <w:pPr>
        <w:spacing w:line="292" w:lineRule="auto"/>
        <w:sectPr w:rsidR="00D12D63"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D12D63" w:rsidRDefault="002020F9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12D63" w:rsidRDefault="002020F9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D12D63" w:rsidRDefault="002020F9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12D63" w:rsidRDefault="002020F9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12D63" w:rsidRDefault="002020F9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12D63" w:rsidRDefault="002020F9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D12D63" w:rsidRDefault="002020F9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D12D63" w:rsidRDefault="002020F9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:rsidR="00D12D63" w:rsidRDefault="002020F9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D12D63" w:rsidRDefault="002020F9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D12D63" w:rsidRDefault="002020F9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D12D63" w:rsidRDefault="002020F9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12D63" w:rsidRDefault="002020F9">
      <w:pPr>
        <w:pStyle w:val="a4"/>
        <w:numPr>
          <w:ilvl w:val="0"/>
          <w:numId w:val="2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D12D63" w:rsidRDefault="002020F9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D12D63" w:rsidRDefault="002020F9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D12D63" w:rsidRDefault="002020F9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D12D63" w:rsidRDefault="002020F9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D12D63" w:rsidRDefault="002020F9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D12D63" w:rsidRDefault="00D12D63">
      <w:pPr>
        <w:spacing w:line="292" w:lineRule="auto"/>
        <w:sectPr w:rsidR="00D12D63">
          <w:pgSz w:w="11900" w:h="16840"/>
          <w:pgMar w:top="50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62"/>
      </w:pPr>
      <w:r>
        <w:lastRenderedPageBreak/>
        <w:t>наблюдения-исследования.</w:t>
      </w:r>
    </w:p>
    <w:p w:rsidR="00D12D63" w:rsidRDefault="002020F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12D63" w:rsidRDefault="002020F9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D12D63" w:rsidRDefault="002020F9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D12D63" w:rsidRDefault="002020F9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D12D63" w:rsidRDefault="002020F9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D12D63" w:rsidRDefault="002020F9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D12D63" w:rsidRDefault="002020F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12D63" w:rsidRDefault="002020F9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D12D63" w:rsidRDefault="002020F9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D12D63" w:rsidRDefault="002020F9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:rsidR="00D12D63" w:rsidRDefault="002020F9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D12D63" w:rsidRDefault="002020F9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D12D63" w:rsidRDefault="002020F9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D12D63" w:rsidRDefault="002020F9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D12D63" w:rsidRDefault="002020F9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D12D63" w:rsidRDefault="002020F9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D12D63" w:rsidRDefault="002020F9">
      <w:pPr>
        <w:pStyle w:val="11"/>
        <w:numPr>
          <w:ilvl w:val="0"/>
          <w:numId w:val="2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D12D63" w:rsidRDefault="002020F9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D12D63" w:rsidRDefault="002020F9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D12D63" w:rsidRDefault="002020F9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D12D63" w:rsidRDefault="002020F9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D12D63" w:rsidRDefault="002020F9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D12D63" w:rsidRDefault="002020F9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D12D63" w:rsidRDefault="002020F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D12D63" w:rsidRDefault="002020F9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D12D63" w:rsidRDefault="00D12D63">
      <w:pPr>
        <w:sectPr w:rsidR="00D12D63">
          <w:pgSz w:w="11900" w:h="16840"/>
          <w:pgMar w:top="56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62"/>
      </w:pPr>
      <w:r>
        <w:lastRenderedPageBreak/>
        <w:t>общения;</w:t>
      </w:r>
    </w:p>
    <w:p w:rsidR="00D12D63" w:rsidRDefault="002020F9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D12D63" w:rsidRDefault="002020F9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12D63" w:rsidRDefault="002020F9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D12D63" w:rsidRDefault="002020F9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D12D63" w:rsidRDefault="002020F9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D12D63" w:rsidRDefault="002020F9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D12D63" w:rsidRDefault="002020F9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D12D63" w:rsidRDefault="002020F9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D12D63" w:rsidRDefault="002020F9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D12D63" w:rsidRDefault="002020F9">
      <w:pPr>
        <w:pStyle w:val="11"/>
        <w:numPr>
          <w:ilvl w:val="0"/>
          <w:numId w:val="2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D12D63" w:rsidRDefault="002020F9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D12D63" w:rsidRDefault="002020F9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D12D63" w:rsidRDefault="002020F9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D12D63" w:rsidRDefault="002020F9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D12D63" w:rsidRDefault="002020F9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D12D63" w:rsidRDefault="002020F9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D12D63" w:rsidRDefault="002020F9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D12D63" w:rsidRDefault="002020F9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12D63" w:rsidRDefault="002020F9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D12D63" w:rsidRDefault="002020F9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D12D63" w:rsidRDefault="002020F9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D12D63" w:rsidRDefault="002020F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D12D63" w:rsidRDefault="00D12D63">
      <w:pPr>
        <w:spacing w:line="274" w:lineRule="exact"/>
        <w:rPr>
          <w:sz w:val="24"/>
        </w:rPr>
        <w:sectPr w:rsidR="00D12D63">
          <w:pgSz w:w="11900" w:h="16840"/>
          <w:pgMar w:top="50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D12D63" w:rsidRDefault="002020F9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D12D63" w:rsidRDefault="002020F9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D12D63" w:rsidRDefault="002020F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D12D63" w:rsidRDefault="002020F9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D12D63" w:rsidRDefault="002020F9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D12D63" w:rsidRDefault="002020F9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D12D63" w:rsidRDefault="002020F9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D12D63" w:rsidRDefault="002020F9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D12D63" w:rsidRDefault="002020F9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12D63" w:rsidRDefault="002020F9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D12D63" w:rsidRDefault="002020F9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D12D63" w:rsidRDefault="002020F9">
      <w:pPr>
        <w:pStyle w:val="a4"/>
        <w:numPr>
          <w:ilvl w:val="0"/>
          <w:numId w:val="1"/>
        </w:numPr>
        <w:tabs>
          <w:tab w:val="left" w:pos="647"/>
        </w:tabs>
        <w:spacing w:before="6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D12D63" w:rsidRDefault="002020F9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D12D63" w:rsidRDefault="002020F9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D12D63" w:rsidRDefault="002020F9">
      <w:pPr>
        <w:pStyle w:val="a4"/>
        <w:numPr>
          <w:ilvl w:val="0"/>
          <w:numId w:val="1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12D63" w:rsidRDefault="002020F9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D12D63" w:rsidRDefault="002020F9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России»:</w:t>
      </w:r>
    </w:p>
    <w:p w:rsidR="00D12D63" w:rsidRDefault="002020F9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музыке народов Северного Кавказа; республик Поволжья, Сибири (не менее трёх региональных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традиций на выбор учителя);</w:t>
      </w:r>
    </w:p>
    <w:p w:rsidR="00D12D63" w:rsidRDefault="00D12D63">
      <w:pPr>
        <w:spacing w:line="292" w:lineRule="auto"/>
        <w:sectPr w:rsidR="00D12D63"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2020F9">
      <w:pPr>
        <w:pStyle w:val="a3"/>
        <w:spacing w:before="66" w:line="292" w:lineRule="auto"/>
        <w:ind w:left="286" w:right="618"/>
      </w:pPr>
      <w:r>
        <w:lastRenderedPageBreak/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D12D63" w:rsidRDefault="002020F9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D12D63" w:rsidRDefault="002020F9">
      <w:pPr>
        <w:pStyle w:val="a3"/>
        <w:spacing w:before="60" w:line="292" w:lineRule="auto"/>
        <w:ind w:right="1224" w:firstLine="180"/>
      </w:pPr>
      <w:r>
        <w:t>объяснять на примерах связь устного народного музыкального творчества и деятельности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D12D63" w:rsidRDefault="002020F9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D12D63" w:rsidRDefault="002020F9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D12D63" w:rsidRDefault="002020F9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D12D63" w:rsidRDefault="002020F9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D12D63" w:rsidRDefault="002020F9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D12D63" w:rsidRDefault="002020F9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D12D63" w:rsidRDefault="002020F9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D12D63" w:rsidRDefault="002020F9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D12D63" w:rsidRDefault="002020F9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D12D63" w:rsidRDefault="002020F9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D12D63" w:rsidRDefault="002020F9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D12D63" w:rsidRDefault="002020F9">
      <w:pPr>
        <w:pStyle w:val="11"/>
        <w:spacing w:before="178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D12D63" w:rsidRDefault="002020F9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D12D63" w:rsidRDefault="002020F9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:rsidR="00D12D63" w:rsidRDefault="002020F9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:rsidR="00D12D63" w:rsidRDefault="00D12D63">
      <w:pPr>
        <w:spacing w:line="275" w:lineRule="exact"/>
        <w:sectPr w:rsidR="00D12D63"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C07D63">
      <w:pPr>
        <w:spacing w:before="80"/>
        <w:ind w:left="106"/>
        <w:rPr>
          <w:b/>
          <w:sz w:val="19"/>
        </w:rPr>
      </w:pPr>
      <w:r w:rsidRPr="00C07D63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020F9">
        <w:rPr>
          <w:b/>
          <w:sz w:val="19"/>
        </w:rPr>
        <w:t>ТЕМАТИЧЕСКОЕ</w:t>
      </w:r>
      <w:r w:rsidR="002020F9">
        <w:rPr>
          <w:b/>
          <w:spacing w:val="9"/>
          <w:sz w:val="19"/>
        </w:rPr>
        <w:t xml:space="preserve"> </w:t>
      </w:r>
      <w:r w:rsidR="002020F9">
        <w:rPr>
          <w:b/>
          <w:sz w:val="19"/>
        </w:rPr>
        <w:t>ПЛАНИРОВАНИЕ</w:t>
      </w:r>
    </w:p>
    <w:p w:rsidR="00D12D63" w:rsidRDefault="00D12D6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669"/>
        <w:gridCol w:w="528"/>
        <w:gridCol w:w="1104"/>
        <w:gridCol w:w="1140"/>
        <w:gridCol w:w="864"/>
        <w:gridCol w:w="576"/>
        <w:gridCol w:w="1260"/>
        <w:gridCol w:w="804"/>
        <w:gridCol w:w="4274"/>
        <w:gridCol w:w="828"/>
        <w:gridCol w:w="2053"/>
      </w:tblGrid>
      <w:tr w:rsidR="00D12D63">
        <w:trPr>
          <w:trHeight w:val="333"/>
        </w:trPr>
        <w:tc>
          <w:tcPr>
            <w:tcW w:w="396" w:type="dxa"/>
            <w:vMerge w:val="restart"/>
          </w:tcPr>
          <w:p w:rsidR="00D12D63" w:rsidRDefault="002020F9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669" w:type="dxa"/>
            <w:vMerge w:val="restart"/>
          </w:tcPr>
          <w:p w:rsidR="00D12D63" w:rsidRDefault="002020F9">
            <w:pPr>
              <w:pStyle w:val="TableParagraph"/>
              <w:spacing w:before="74" w:line="266" w:lineRule="auto"/>
              <w:ind w:right="53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12D63" w:rsidRDefault="002020F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700" w:type="dxa"/>
            <w:gridSpan w:val="3"/>
          </w:tcPr>
          <w:p w:rsidR="00D12D63" w:rsidRDefault="002020F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D12D63" w:rsidRDefault="002020F9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74" w:type="dxa"/>
            <w:vMerge w:val="restart"/>
          </w:tcPr>
          <w:p w:rsidR="00D12D63" w:rsidRDefault="002020F9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D12D63" w:rsidRDefault="002020F9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D12D63" w:rsidRDefault="002020F9">
            <w:pPr>
              <w:pStyle w:val="TableParagraph"/>
              <w:spacing w:before="74" w:line="266" w:lineRule="auto"/>
              <w:ind w:left="81" w:right="1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12D63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12D63" w:rsidRDefault="00D12D63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12D63" w:rsidRDefault="00D12D6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12D63" w:rsidRDefault="002020F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12D63" w:rsidRDefault="002020F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</w:tcPr>
          <w:p w:rsidR="00D12D63" w:rsidRDefault="002020F9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D12D63" w:rsidRDefault="002020F9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пения</w:t>
            </w:r>
          </w:p>
        </w:tc>
        <w:tc>
          <w:tcPr>
            <w:tcW w:w="1260" w:type="dxa"/>
          </w:tcPr>
          <w:p w:rsidR="00D12D63" w:rsidRDefault="002020F9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D12D63" w:rsidRDefault="00D12D63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 w:rsidR="00D12D63" w:rsidRDefault="00D12D6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12D63" w:rsidRDefault="00D12D63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D12D63" w:rsidRDefault="00D12D63">
            <w:pPr>
              <w:rPr>
                <w:sz w:val="2"/>
                <w:szCs w:val="2"/>
              </w:rPr>
            </w:pPr>
          </w:p>
        </w:tc>
      </w:tr>
      <w:tr w:rsidR="00D12D63">
        <w:trPr>
          <w:trHeight w:val="333"/>
        </w:trPr>
        <w:tc>
          <w:tcPr>
            <w:tcW w:w="15496" w:type="dxa"/>
            <w:gridSpan w:val="12"/>
          </w:tcPr>
          <w:p w:rsidR="00D12D63" w:rsidRDefault="002020F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D12D63">
        <w:trPr>
          <w:trHeight w:val="717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 w:line="266" w:lineRule="auto"/>
              <w:ind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Россия — наш общий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дом;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далёких регионов в аудио- и видеозаписи. Определение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909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жанры;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Аутентичная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исполнения.</w:t>
            </w:r>
          </w:p>
          <w:p w:rsidR="00D12D63" w:rsidRDefault="002020F9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333"/>
        </w:trPr>
        <w:tc>
          <w:tcPr>
            <w:tcW w:w="2065" w:type="dxa"/>
            <w:gridSpan w:val="2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903" w:type="dxa"/>
            <w:gridSpan w:val="9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12D63">
        <w:trPr>
          <w:trHeight w:val="333"/>
        </w:trPr>
        <w:tc>
          <w:tcPr>
            <w:tcW w:w="15496" w:type="dxa"/>
            <w:gridSpan w:val="12"/>
          </w:tcPr>
          <w:p w:rsidR="00D12D63" w:rsidRDefault="002020F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D12D63">
        <w:trPr>
          <w:trHeight w:val="525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 w:line="266" w:lineRule="auto"/>
              <w:ind w:right="193"/>
              <w:rPr>
                <w:sz w:val="15"/>
              </w:rPr>
            </w:pPr>
            <w:r>
              <w:rPr>
                <w:w w:val="105"/>
                <w:sz w:val="15"/>
              </w:rPr>
              <w:t>Золотой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шедеврами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717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 w:line="266" w:lineRule="auto"/>
              <w:ind w:right="61"/>
              <w:rPr>
                <w:sz w:val="15"/>
              </w:rPr>
            </w:pPr>
            <w:r>
              <w:rPr>
                <w:w w:val="105"/>
                <w:sz w:val="15"/>
              </w:rPr>
              <w:t>История страны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 в музыке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шедеврами русской музыки XIX—XX веков,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пафоса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333"/>
        </w:trPr>
        <w:tc>
          <w:tcPr>
            <w:tcW w:w="2065" w:type="dxa"/>
            <w:gridSpan w:val="2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903" w:type="dxa"/>
            <w:gridSpan w:val="9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12D63">
        <w:trPr>
          <w:trHeight w:val="333"/>
        </w:trPr>
        <w:tc>
          <w:tcPr>
            <w:tcW w:w="15496" w:type="dxa"/>
            <w:gridSpan w:val="12"/>
          </w:tcPr>
          <w:p w:rsidR="00D12D63" w:rsidRDefault="002020F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D12D63">
        <w:trPr>
          <w:trHeight w:val="525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 w:line="266" w:lineRule="auto"/>
              <w:ind w:right="292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зеркало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полифонической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гомофонн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музыки.;</w:t>
            </w:r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909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произведениями композиторов — венских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композиторов-романтиков,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 Сопереживание музыкальному образу,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идентификация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333"/>
        </w:trPr>
        <w:tc>
          <w:tcPr>
            <w:tcW w:w="2065" w:type="dxa"/>
            <w:gridSpan w:val="2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903" w:type="dxa"/>
            <w:gridSpan w:val="9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12D63">
        <w:trPr>
          <w:trHeight w:val="333"/>
        </w:trPr>
        <w:tc>
          <w:tcPr>
            <w:tcW w:w="15496" w:type="dxa"/>
            <w:gridSpan w:val="12"/>
          </w:tcPr>
          <w:p w:rsidR="00D12D63" w:rsidRDefault="002020F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D12D63">
        <w:trPr>
          <w:trHeight w:val="909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Камерная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(зарубежных и русских композиторов);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 средств, характеристика 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525"/>
        </w:trPr>
        <w:tc>
          <w:tcPr>
            <w:tcW w:w="396" w:type="dxa"/>
          </w:tcPr>
          <w:p w:rsidR="00D12D63" w:rsidRDefault="002020F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669" w:type="dxa"/>
          </w:tcPr>
          <w:p w:rsidR="00D12D63" w:rsidRDefault="002020F9">
            <w:pPr>
              <w:pStyle w:val="TableParagraph"/>
              <w:spacing w:before="74" w:line="266" w:lineRule="auto"/>
              <w:ind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Циклические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74" w:type="dxa"/>
          </w:tcPr>
          <w:p w:rsidR="00D12D63" w:rsidRDefault="002020F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циклом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миниатюр.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D12D63" w:rsidRDefault="002020F9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D12D63" w:rsidRDefault="002020F9">
            <w:pPr>
              <w:pStyle w:val="TableParagraph"/>
              <w:spacing w:before="74"/>
              <w:ind w:left="5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https://resh.edu.ru/subject/6/6/</w:t>
            </w:r>
          </w:p>
        </w:tc>
      </w:tr>
      <w:tr w:rsidR="00D12D63">
        <w:trPr>
          <w:trHeight w:val="333"/>
        </w:trPr>
        <w:tc>
          <w:tcPr>
            <w:tcW w:w="2065" w:type="dxa"/>
            <w:gridSpan w:val="2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903" w:type="dxa"/>
            <w:gridSpan w:val="9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12D63">
        <w:trPr>
          <w:trHeight w:val="525"/>
        </w:trPr>
        <w:tc>
          <w:tcPr>
            <w:tcW w:w="2065" w:type="dxa"/>
            <w:gridSpan w:val="2"/>
          </w:tcPr>
          <w:p w:rsidR="00D12D63" w:rsidRDefault="002020F9">
            <w:pPr>
              <w:pStyle w:val="TableParagraph"/>
              <w:spacing w:before="74" w:line="266" w:lineRule="auto"/>
              <w:ind w:right="15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12D63" w:rsidRDefault="002020F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12D63" w:rsidRDefault="002020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12D63" w:rsidRDefault="002020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59" w:type="dxa"/>
            <w:gridSpan w:val="7"/>
          </w:tcPr>
          <w:p w:rsidR="00D12D63" w:rsidRDefault="00D12D6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12D63" w:rsidRDefault="00D12D63">
      <w:pPr>
        <w:rPr>
          <w:sz w:val="14"/>
        </w:rPr>
        <w:sectPr w:rsidR="00D12D63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D12D63" w:rsidRDefault="00D12D63">
      <w:pPr>
        <w:rPr>
          <w:sz w:val="17"/>
        </w:rPr>
        <w:sectPr w:rsidR="00D12D63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D12D63" w:rsidRDefault="00C07D63" w:rsidP="008572DA">
      <w:pPr>
        <w:pStyle w:val="11"/>
        <w:ind w:left="0"/>
        <w:jc w:val="center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020F9">
        <w:t>ПОУРОЧНОЕ</w:t>
      </w:r>
      <w:r w:rsidR="002020F9">
        <w:rPr>
          <w:spacing w:val="-10"/>
        </w:rPr>
        <w:t xml:space="preserve"> </w:t>
      </w:r>
      <w:r w:rsidR="002020F9">
        <w:t>ПЛАНИРОВАНИЕ</w:t>
      </w:r>
    </w:p>
    <w:p w:rsidR="00D57EAF" w:rsidRDefault="00D57EAF" w:rsidP="008572DA">
      <w:pPr>
        <w:pStyle w:val="11"/>
        <w:ind w:left="0"/>
        <w:jc w:val="center"/>
      </w:pPr>
    </w:p>
    <w:p w:rsidR="00D12D63" w:rsidRDefault="00D12D6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88"/>
      </w:tblGrid>
      <w:tr w:rsidR="008572DA">
        <w:trPr>
          <w:trHeight w:val="477"/>
        </w:trPr>
        <w:tc>
          <w:tcPr>
            <w:tcW w:w="504" w:type="dxa"/>
            <w:vMerge w:val="restart"/>
          </w:tcPr>
          <w:p w:rsidR="008572DA" w:rsidRDefault="008572D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3" w:type="dxa"/>
            <w:vMerge w:val="restart"/>
          </w:tcPr>
          <w:p w:rsidR="008572DA" w:rsidRDefault="008572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572DA" w:rsidRDefault="008572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8" w:type="dxa"/>
            <w:vMerge w:val="restart"/>
          </w:tcPr>
          <w:p w:rsidR="008572DA" w:rsidRDefault="008572DA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572D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572DA" w:rsidRDefault="008572DA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8572DA" w:rsidRDefault="008572D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8572DA" w:rsidRDefault="008572DA">
            <w:pPr>
              <w:rPr>
                <w:sz w:val="2"/>
                <w:szCs w:val="2"/>
              </w:rPr>
            </w:pPr>
          </w:p>
        </w:tc>
      </w:tr>
      <w:tr w:rsidR="008572DA" w:rsidTr="00B17D35">
        <w:trPr>
          <w:trHeight w:val="591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8572DA" w:rsidRPr="008572DA" w:rsidRDefault="008572DA">
            <w:pPr>
              <w:pStyle w:val="TableParagraph"/>
              <w:spacing w:line="292" w:lineRule="auto"/>
              <w:rPr>
                <w:b/>
                <w:sz w:val="24"/>
                <w:szCs w:val="24"/>
              </w:rPr>
            </w:pPr>
            <w:r w:rsidRPr="008572DA">
              <w:rPr>
                <w:b/>
                <w:spacing w:val="-1"/>
                <w:w w:val="105"/>
                <w:sz w:val="24"/>
                <w:szCs w:val="24"/>
              </w:rPr>
              <w:t>Народное</w:t>
            </w:r>
            <w:r w:rsidRPr="008572D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музыкальное</w:t>
            </w:r>
            <w:r w:rsidRPr="008572D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творчество</w:t>
            </w:r>
            <w:r w:rsidRPr="008572D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Богатство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Музыка наших соседей,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Общее и особенное в фольклоре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России: лирика, эпос,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Общее и особенное в фольклоре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России: лирика, эпос,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19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19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249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Народные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фольклора, цитаты;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типичных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характеров, важных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249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Народные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фольклора, цитаты;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типичных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характеров, важных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 w:rsidTr="00B17D35">
        <w:trPr>
          <w:trHeight w:val="370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8572DA" w:rsidRPr="008572DA" w:rsidRDefault="008572DA">
            <w:pPr>
              <w:pStyle w:val="TableParagraph"/>
              <w:rPr>
                <w:sz w:val="24"/>
                <w:szCs w:val="24"/>
              </w:rPr>
            </w:pPr>
            <w:r w:rsidRPr="008572DA">
              <w:rPr>
                <w:b/>
                <w:w w:val="105"/>
                <w:sz w:val="24"/>
                <w:szCs w:val="24"/>
              </w:rPr>
              <w:t>Русская</w:t>
            </w:r>
            <w:r w:rsidRPr="008572D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классическая</w:t>
            </w:r>
            <w:r w:rsidRPr="008572D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12D63" w:rsidRDefault="00D12D63">
      <w:pPr>
        <w:spacing w:line="292" w:lineRule="auto"/>
        <w:rPr>
          <w:sz w:val="24"/>
        </w:rPr>
        <w:sectPr w:rsidR="00D12D6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88"/>
      </w:tblGrid>
      <w:tr w:rsidR="008572DA">
        <w:trPr>
          <w:trHeight w:val="1485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Светская музыка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 XX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салоны, домашнее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Увлечение западным искусством,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гениев.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Синтез </w:t>
            </w:r>
            <w:proofErr w:type="gramStart"/>
            <w:r>
              <w:rPr>
                <w:sz w:val="24"/>
              </w:rPr>
              <w:t>западно-европейской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русских 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История страны и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821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Образы народных героев,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 отечеству в крупных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театральных и симфонических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821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Образы народных героев,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 отечеству в крупных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театральных и симфонических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 w:rsidTr="00B17D35">
        <w:trPr>
          <w:trHeight w:val="354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8572DA" w:rsidRPr="008572DA" w:rsidRDefault="008572DA">
            <w:pPr>
              <w:pStyle w:val="TableParagraph"/>
              <w:rPr>
                <w:sz w:val="24"/>
                <w:szCs w:val="24"/>
              </w:rPr>
            </w:pPr>
            <w:r w:rsidRPr="008572DA">
              <w:rPr>
                <w:b/>
                <w:spacing w:val="-1"/>
                <w:w w:val="105"/>
                <w:sz w:val="24"/>
                <w:szCs w:val="24"/>
              </w:rPr>
              <w:t>Европейская</w:t>
            </w:r>
            <w:r w:rsidRPr="008572D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классическая</w:t>
            </w:r>
            <w:r w:rsidRPr="008572D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8572DA" w:rsidTr="008572DA">
        <w:trPr>
          <w:trHeight w:val="561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8572DA" w:rsidRPr="00D57EAF" w:rsidRDefault="008572DA">
            <w:pPr>
              <w:pStyle w:val="TableParagraph"/>
              <w:rPr>
                <w:sz w:val="24"/>
              </w:rPr>
            </w:pPr>
            <w:r w:rsidRPr="00D57EAF">
              <w:rPr>
                <w:sz w:val="24"/>
              </w:rPr>
              <w:t>Музыка</w:t>
            </w:r>
            <w:r w:rsidRPr="00D57EAF">
              <w:rPr>
                <w:spacing w:val="-3"/>
                <w:sz w:val="24"/>
              </w:rPr>
              <w:t xml:space="preserve"> </w:t>
            </w:r>
            <w:r w:rsidRPr="00D57EAF">
              <w:rPr>
                <w:sz w:val="24"/>
              </w:rPr>
              <w:t>-</w:t>
            </w:r>
            <w:r w:rsidRPr="00D57EAF">
              <w:rPr>
                <w:spacing w:val="-3"/>
                <w:sz w:val="24"/>
              </w:rPr>
              <w:t xml:space="preserve"> </w:t>
            </w:r>
            <w:r w:rsidRPr="00D57EAF">
              <w:rPr>
                <w:sz w:val="24"/>
              </w:rPr>
              <w:t>зеркало</w:t>
            </w:r>
            <w:r w:rsidRPr="00D57EAF">
              <w:rPr>
                <w:spacing w:val="-2"/>
                <w:sz w:val="24"/>
              </w:rPr>
              <w:t xml:space="preserve"> </w:t>
            </w:r>
            <w:r w:rsidRPr="00D57EAF">
              <w:rPr>
                <w:sz w:val="24"/>
              </w:rPr>
              <w:t>эпохи.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Искусство как отражение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Искусство как отражение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Искусство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ценностей, идеалов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485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Искусство как отражение,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стороны - образа жизни,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- главных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 w:rsidTr="008572DA">
        <w:trPr>
          <w:trHeight w:val="6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Музыкальный образ. Героические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Лирический герой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965"/>
              <w:rPr>
                <w:sz w:val="24"/>
              </w:rPr>
            </w:pPr>
            <w:r>
              <w:rPr>
                <w:sz w:val="24"/>
              </w:rPr>
              <w:t>Судьба человека - 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Стили классицизм и романтизм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 основных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жанров).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 w:rsidTr="00B17D35">
        <w:trPr>
          <w:trHeight w:val="395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8572DA" w:rsidRPr="008572DA" w:rsidRDefault="008572DA">
            <w:pPr>
              <w:pStyle w:val="TableParagraph"/>
              <w:rPr>
                <w:sz w:val="24"/>
                <w:szCs w:val="24"/>
              </w:rPr>
            </w:pPr>
            <w:r w:rsidRPr="008572DA">
              <w:rPr>
                <w:b/>
                <w:w w:val="105"/>
                <w:sz w:val="24"/>
                <w:szCs w:val="24"/>
              </w:rPr>
              <w:t>Жанры</w:t>
            </w:r>
            <w:r w:rsidRPr="008572D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музыкального</w:t>
            </w:r>
            <w:r w:rsidRPr="008572D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572DA">
              <w:rPr>
                <w:b/>
                <w:w w:val="105"/>
                <w:sz w:val="24"/>
                <w:szCs w:val="24"/>
              </w:rPr>
              <w:t>искусства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8572DA" w:rsidTr="008572DA">
        <w:trPr>
          <w:trHeight w:val="461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Жанры 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Жанры 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Инструментальная миниатюра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(вальс, ноктюрн, 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149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Одночастная, двухчастная,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трёхчастная репризная 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Циклические формы жанры.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фуга.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Сюита, цикл миниатюр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инструментальных).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813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trHeight w:val="1485"/>
        </w:trPr>
        <w:tc>
          <w:tcPr>
            <w:tcW w:w="504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8572DA" w:rsidRDefault="008572DA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Соната, концерт: трёхчастная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контраст основных тем,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разработочный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8572DA" w:rsidRDefault="008572DA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572DA">
        <w:trPr>
          <w:gridAfter w:val="1"/>
          <w:wAfter w:w="1188" w:type="dxa"/>
          <w:trHeight w:val="813"/>
        </w:trPr>
        <w:tc>
          <w:tcPr>
            <w:tcW w:w="4177" w:type="dxa"/>
            <w:gridSpan w:val="2"/>
          </w:tcPr>
          <w:p w:rsidR="008572DA" w:rsidRDefault="008572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8572DA" w:rsidRDefault="00857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72DA" w:rsidRDefault="008572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12D63" w:rsidRDefault="00D12D63">
      <w:pPr>
        <w:rPr>
          <w:sz w:val="24"/>
        </w:rPr>
        <w:sectPr w:rsidR="00D12D63">
          <w:pgSz w:w="11900" w:h="16840"/>
          <w:pgMar w:top="560" w:right="560" w:bottom="280" w:left="560" w:header="720" w:footer="720" w:gutter="0"/>
          <w:cols w:space="720"/>
        </w:sectPr>
      </w:pPr>
    </w:p>
    <w:p w:rsidR="00D12D63" w:rsidRDefault="00C07D63">
      <w:pPr>
        <w:spacing w:before="66"/>
        <w:ind w:left="106"/>
        <w:rPr>
          <w:b/>
          <w:sz w:val="24"/>
        </w:rPr>
      </w:pPr>
      <w:r w:rsidRPr="00C07D63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020F9">
        <w:rPr>
          <w:b/>
          <w:sz w:val="24"/>
        </w:rPr>
        <w:t>УЧЕБНО-МЕТОДИЧЕСКОЕ</w:t>
      </w:r>
      <w:r w:rsidR="002020F9">
        <w:rPr>
          <w:b/>
          <w:spacing w:val="-13"/>
          <w:sz w:val="24"/>
        </w:rPr>
        <w:t xml:space="preserve"> </w:t>
      </w:r>
      <w:r w:rsidR="002020F9">
        <w:rPr>
          <w:b/>
          <w:sz w:val="24"/>
        </w:rPr>
        <w:t>ОБЕСПЕЧЕНИЕ</w:t>
      </w:r>
      <w:r w:rsidR="002020F9">
        <w:rPr>
          <w:b/>
          <w:spacing w:val="-12"/>
          <w:sz w:val="24"/>
        </w:rPr>
        <w:t xml:space="preserve"> </w:t>
      </w:r>
      <w:r w:rsidR="002020F9">
        <w:rPr>
          <w:b/>
          <w:sz w:val="24"/>
        </w:rPr>
        <w:t>ОБРАЗОВАТЕЛЬНОГО</w:t>
      </w:r>
      <w:r w:rsidR="002020F9">
        <w:rPr>
          <w:b/>
          <w:spacing w:val="-13"/>
          <w:sz w:val="24"/>
        </w:rPr>
        <w:t xml:space="preserve"> </w:t>
      </w:r>
      <w:r w:rsidR="002020F9">
        <w:rPr>
          <w:b/>
          <w:sz w:val="24"/>
        </w:rPr>
        <w:t>ПРОЦЕССА</w:t>
      </w:r>
    </w:p>
    <w:p w:rsidR="00D12D63" w:rsidRDefault="002020F9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12D63" w:rsidRDefault="002020F9">
      <w:pPr>
        <w:pStyle w:val="a3"/>
        <w:spacing w:before="156"/>
      </w:pPr>
      <w:r>
        <w:t>Музыка,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:rsidR="00D12D63" w:rsidRDefault="00D12D63">
      <w:pPr>
        <w:pStyle w:val="a3"/>
        <w:spacing w:before="10"/>
        <w:ind w:left="0"/>
        <w:rPr>
          <w:sz w:val="21"/>
        </w:rPr>
      </w:pPr>
    </w:p>
    <w:p w:rsidR="00D12D63" w:rsidRDefault="002020F9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12D63" w:rsidRDefault="002020F9">
      <w:pPr>
        <w:pStyle w:val="a3"/>
        <w:spacing w:before="156"/>
      </w:pPr>
      <w:r>
        <w:t>Музыка.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r>
        <w:t>"Просвещение"</w:t>
      </w:r>
    </w:p>
    <w:p w:rsidR="00D12D63" w:rsidRDefault="00D12D63">
      <w:pPr>
        <w:pStyle w:val="a3"/>
        <w:spacing w:before="10"/>
        <w:ind w:left="0"/>
        <w:rPr>
          <w:sz w:val="21"/>
        </w:rPr>
      </w:pPr>
    </w:p>
    <w:p w:rsidR="00D12D63" w:rsidRDefault="002020F9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12D63" w:rsidRDefault="00C07D63">
      <w:pPr>
        <w:pStyle w:val="a3"/>
        <w:spacing w:before="157"/>
      </w:pPr>
      <w:hyperlink r:id="rId6" w:history="1">
        <w:r w:rsidR="00BA3E67" w:rsidRPr="00B557CD">
          <w:rPr>
            <w:rStyle w:val="a6"/>
          </w:rPr>
          <w:t>https://resh.edu.ru/subject/6/6/</w:t>
        </w:r>
      </w:hyperlink>
    </w:p>
    <w:p w:rsidR="00BA3E67" w:rsidRDefault="00BA3E67">
      <w:pPr>
        <w:pStyle w:val="a3"/>
        <w:spacing w:before="157"/>
      </w:pPr>
    </w:p>
    <w:p w:rsidR="00D12D63" w:rsidRDefault="00C07D63">
      <w:pPr>
        <w:pStyle w:val="11"/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020F9">
        <w:t>МАТЕРИАЛЬНО-ТЕХНИЧЕСКОЕ</w:t>
      </w:r>
      <w:r w:rsidR="002020F9">
        <w:rPr>
          <w:spacing w:val="-14"/>
        </w:rPr>
        <w:t xml:space="preserve"> </w:t>
      </w:r>
      <w:r w:rsidR="002020F9">
        <w:t>ОБЕСПЕЧЕНИЕ</w:t>
      </w:r>
      <w:r w:rsidR="002020F9">
        <w:rPr>
          <w:spacing w:val="-13"/>
        </w:rPr>
        <w:t xml:space="preserve"> </w:t>
      </w:r>
      <w:r w:rsidR="002020F9">
        <w:t>ОБРАЗОВАТЕЛЬНОГО</w:t>
      </w:r>
      <w:r w:rsidR="002020F9">
        <w:rPr>
          <w:spacing w:val="-14"/>
        </w:rPr>
        <w:t xml:space="preserve"> </w:t>
      </w:r>
      <w:r w:rsidR="002020F9">
        <w:t>ПРОЦЕССА</w:t>
      </w:r>
    </w:p>
    <w:p w:rsidR="00D12D63" w:rsidRDefault="002020F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12D63" w:rsidRDefault="002020F9">
      <w:pPr>
        <w:pStyle w:val="a3"/>
        <w:spacing w:before="15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</w:t>
      </w:r>
    </w:p>
    <w:p w:rsidR="00D12D63" w:rsidRDefault="00D12D63">
      <w:pPr>
        <w:pStyle w:val="a3"/>
        <w:spacing w:before="10"/>
        <w:ind w:left="0"/>
        <w:rPr>
          <w:sz w:val="21"/>
        </w:rPr>
      </w:pPr>
    </w:p>
    <w:p w:rsidR="00D12D63" w:rsidRDefault="002020F9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A3E67" w:rsidRDefault="00BA3E67"/>
    <w:p w:rsidR="00BA3E67" w:rsidRPr="00BA3E67" w:rsidRDefault="00BA3E67" w:rsidP="00BA3E67"/>
    <w:p w:rsidR="00BA3E67" w:rsidRPr="00BA3E67" w:rsidRDefault="00BA3E67" w:rsidP="00BA3E67"/>
    <w:p w:rsidR="00BA3E67" w:rsidRPr="007954D5" w:rsidRDefault="00BA3E67" w:rsidP="00BA3E67">
      <w:pPr>
        <w:tabs>
          <w:tab w:val="left" w:pos="2445"/>
        </w:tabs>
        <w:jc w:val="center"/>
        <w:rPr>
          <w:b/>
          <w:sz w:val="24"/>
          <w:szCs w:val="24"/>
        </w:rPr>
      </w:pPr>
      <w:r w:rsidRPr="007954D5">
        <w:rPr>
          <w:b/>
          <w:sz w:val="24"/>
          <w:szCs w:val="24"/>
        </w:rPr>
        <w:t>Лист внесения изменений в рабочую программу</w:t>
      </w:r>
    </w:p>
    <w:p w:rsidR="00BA3E67" w:rsidRPr="007954D5" w:rsidRDefault="00BA3E67" w:rsidP="00BA3E67">
      <w:pPr>
        <w:tabs>
          <w:tab w:val="left" w:pos="3405"/>
        </w:tabs>
        <w:jc w:val="center"/>
        <w:rPr>
          <w:b/>
          <w:sz w:val="24"/>
          <w:szCs w:val="24"/>
        </w:rPr>
      </w:pPr>
      <w:r w:rsidRPr="007954D5">
        <w:rPr>
          <w:b/>
          <w:sz w:val="24"/>
          <w:szCs w:val="24"/>
        </w:rPr>
        <w:t>(тематическое планирование)</w:t>
      </w:r>
    </w:p>
    <w:p w:rsidR="00BA3E67" w:rsidRPr="007954D5" w:rsidRDefault="00BA3E67" w:rsidP="00BA3E67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5090"/>
        <w:gridCol w:w="2393"/>
      </w:tblGrid>
      <w:tr w:rsidR="00BA3E67" w:rsidRPr="007954D5" w:rsidTr="009320B2">
        <w:tc>
          <w:tcPr>
            <w:tcW w:w="648" w:type="dxa"/>
          </w:tcPr>
          <w:p w:rsidR="00BA3E67" w:rsidRPr="007954D5" w:rsidRDefault="00BA3E67" w:rsidP="009320B2">
            <w:pPr>
              <w:tabs>
                <w:tab w:val="left" w:pos="2010"/>
              </w:tabs>
              <w:rPr>
                <w:sz w:val="24"/>
                <w:szCs w:val="24"/>
              </w:rPr>
            </w:pPr>
            <w:r w:rsidRPr="007954D5">
              <w:rPr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BA3E67" w:rsidRPr="007954D5" w:rsidRDefault="00BA3E67" w:rsidP="009320B2">
            <w:pPr>
              <w:tabs>
                <w:tab w:val="left" w:pos="2010"/>
              </w:tabs>
              <w:rPr>
                <w:sz w:val="24"/>
                <w:szCs w:val="24"/>
              </w:rPr>
            </w:pPr>
            <w:r w:rsidRPr="007954D5">
              <w:rPr>
                <w:sz w:val="24"/>
                <w:szCs w:val="24"/>
              </w:rPr>
              <w:t>Дата</w:t>
            </w:r>
          </w:p>
        </w:tc>
        <w:tc>
          <w:tcPr>
            <w:tcW w:w="5090" w:type="dxa"/>
          </w:tcPr>
          <w:p w:rsidR="00BA3E67" w:rsidRPr="007954D5" w:rsidRDefault="00BA3E67" w:rsidP="009320B2">
            <w:pPr>
              <w:tabs>
                <w:tab w:val="left" w:pos="2010"/>
              </w:tabs>
              <w:jc w:val="center"/>
              <w:rPr>
                <w:sz w:val="24"/>
                <w:szCs w:val="24"/>
              </w:rPr>
            </w:pPr>
            <w:r w:rsidRPr="007954D5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393" w:type="dxa"/>
          </w:tcPr>
          <w:p w:rsidR="00BA3E67" w:rsidRPr="007954D5" w:rsidRDefault="00BA3E67" w:rsidP="009320B2">
            <w:pPr>
              <w:tabs>
                <w:tab w:val="left" w:pos="2010"/>
              </w:tabs>
              <w:rPr>
                <w:sz w:val="24"/>
                <w:szCs w:val="24"/>
              </w:rPr>
            </w:pPr>
            <w:r w:rsidRPr="007954D5">
              <w:rPr>
                <w:sz w:val="24"/>
                <w:szCs w:val="24"/>
              </w:rPr>
              <w:t>Основание для корректировки</w:t>
            </w: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  <w:tr w:rsidR="00BA3E67" w:rsidTr="009320B2">
        <w:tc>
          <w:tcPr>
            <w:tcW w:w="648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144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5090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  <w:p w:rsidR="00BA3E67" w:rsidRDefault="00BA3E67" w:rsidP="009320B2">
            <w:pPr>
              <w:tabs>
                <w:tab w:val="left" w:pos="2010"/>
              </w:tabs>
            </w:pPr>
          </w:p>
        </w:tc>
        <w:tc>
          <w:tcPr>
            <w:tcW w:w="2393" w:type="dxa"/>
          </w:tcPr>
          <w:p w:rsidR="00BA3E67" w:rsidRDefault="00BA3E67" w:rsidP="009320B2">
            <w:pPr>
              <w:tabs>
                <w:tab w:val="left" w:pos="2010"/>
              </w:tabs>
            </w:pPr>
          </w:p>
        </w:tc>
      </w:tr>
    </w:tbl>
    <w:p w:rsidR="00BA3E67" w:rsidRPr="00C47C29" w:rsidRDefault="00BA3E67" w:rsidP="00BA3E67">
      <w:pPr>
        <w:sectPr w:rsidR="00BA3E67" w:rsidRPr="00C47C29" w:rsidSect="00A912D7">
          <w:pgSz w:w="11900" w:h="16838"/>
          <w:pgMar w:top="1135" w:right="276" w:bottom="1440" w:left="993" w:header="0" w:footer="0" w:gutter="0"/>
          <w:cols w:space="720" w:equalWidth="0">
            <w:col w:w="10631"/>
          </w:cols>
        </w:sectPr>
      </w:pPr>
    </w:p>
    <w:p w:rsidR="00BA3E67" w:rsidRDefault="00BA3E67" w:rsidP="00BA3E67"/>
    <w:p w:rsidR="00BA3E67" w:rsidRDefault="00BA3E67" w:rsidP="00BA3E67"/>
    <w:p w:rsidR="00D12D63" w:rsidRPr="00BA3E67" w:rsidRDefault="00D12D63" w:rsidP="00BA3E67">
      <w:pPr>
        <w:sectPr w:rsidR="00D12D63" w:rsidRPr="00BA3E67">
          <w:pgSz w:w="11900" w:h="16840"/>
          <w:pgMar w:top="520" w:right="560" w:bottom="280" w:left="560" w:header="720" w:footer="720" w:gutter="0"/>
          <w:cols w:space="720"/>
        </w:sectPr>
      </w:pPr>
    </w:p>
    <w:p w:rsidR="00D12D63" w:rsidRDefault="00D12D63">
      <w:pPr>
        <w:pStyle w:val="a3"/>
        <w:spacing w:before="4"/>
        <w:ind w:left="0"/>
        <w:rPr>
          <w:b/>
          <w:sz w:val="17"/>
        </w:rPr>
      </w:pPr>
    </w:p>
    <w:sectPr w:rsidR="00D12D63" w:rsidSect="00D12D6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247"/>
    <w:multiLevelType w:val="hybridMultilevel"/>
    <w:tmpl w:val="0D78323C"/>
    <w:lvl w:ilvl="0" w:tplc="890AB0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1EF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CBA4EE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A471E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5A3DE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388E80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9CC1C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5C0851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1DA0C8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546162C5"/>
    <w:multiLevelType w:val="hybridMultilevel"/>
    <w:tmpl w:val="7D686B76"/>
    <w:lvl w:ilvl="0" w:tplc="1AE2DAEC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A1312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F37EEF46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180E554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53AECF68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6BE8409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2294FE52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4228704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C2E66C64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2">
    <w:nsid w:val="5F935506"/>
    <w:multiLevelType w:val="hybridMultilevel"/>
    <w:tmpl w:val="06BEFFB4"/>
    <w:lvl w:ilvl="0" w:tplc="4E7093A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88A7D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6ACE52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2D09BB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2C677E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4AAD9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6EA766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188AEF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16CD9F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65C04FD4"/>
    <w:multiLevelType w:val="hybridMultilevel"/>
    <w:tmpl w:val="916C41E0"/>
    <w:lvl w:ilvl="0" w:tplc="909075AC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0BB9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DD1E4C52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49CA4B7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F3603BA8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FE604D42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2BAA9E4A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08D05250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1A9AEDD0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4">
    <w:nsid w:val="74AD6B7B"/>
    <w:multiLevelType w:val="hybridMultilevel"/>
    <w:tmpl w:val="25EC2666"/>
    <w:lvl w:ilvl="0" w:tplc="A170F5D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4CD8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2208E47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D1FC4CA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FD7E7AA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170FF9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5E042D60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0F1AC5D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0CA258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D63"/>
    <w:rsid w:val="0007474B"/>
    <w:rsid w:val="00161CDF"/>
    <w:rsid w:val="002020F9"/>
    <w:rsid w:val="0024024D"/>
    <w:rsid w:val="002F1EEA"/>
    <w:rsid w:val="008453B6"/>
    <w:rsid w:val="008572DA"/>
    <w:rsid w:val="008A404E"/>
    <w:rsid w:val="00B17D35"/>
    <w:rsid w:val="00BA3E67"/>
    <w:rsid w:val="00C07D63"/>
    <w:rsid w:val="00D12D63"/>
    <w:rsid w:val="00D57EAF"/>
    <w:rsid w:val="00DF7B74"/>
    <w:rsid w:val="00E21A48"/>
    <w:rsid w:val="00E76D01"/>
    <w:rsid w:val="00EB3602"/>
    <w:rsid w:val="00EF52B8"/>
    <w:rsid w:val="00F8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D6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61CD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D6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2D6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12D63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12D6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12D63"/>
    <w:pPr>
      <w:spacing w:before="86"/>
      <w:ind w:left="76"/>
    </w:pPr>
  </w:style>
  <w:style w:type="table" w:styleId="a5">
    <w:name w:val="Table Grid"/>
    <w:basedOn w:val="a1"/>
    <w:uiPriority w:val="59"/>
    <w:rsid w:val="002F1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E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1CD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5413</Words>
  <Characters>30858</Characters>
  <Application>Microsoft Office Word</Application>
  <DocSecurity>0</DocSecurity>
  <Lines>257</Lines>
  <Paragraphs>72</Paragraphs>
  <ScaleCrop>false</ScaleCrop>
  <Company>Reanimator Extreme Edition</Company>
  <LinksUpToDate>false</LinksUpToDate>
  <CharactersWithSpaces>36199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22</cp:revision>
  <dcterms:created xsi:type="dcterms:W3CDTF">2022-06-20T02:26:00Z</dcterms:created>
  <dcterms:modified xsi:type="dcterms:W3CDTF">2022-10-03T13:35:00Z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2022-06-20T00:00:00Z</vt:filetime>
  </property>
</Properties>
</file>